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№3 Ханты-Мансийского судебного района Ханты-Мансийского автон</w:t>
      </w:r>
      <w:r>
        <w:rPr>
          <w:rFonts w:ascii="Times New Roman" w:eastAsia="Times New Roman" w:hAnsi="Times New Roman" w:cs="Times New Roman"/>
          <w:sz w:val="25"/>
          <w:szCs w:val="25"/>
        </w:rPr>
        <w:t>омного округа-Югры Миненко Юлия Борисовна,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511</w:t>
      </w:r>
      <w:r>
        <w:rPr>
          <w:rFonts w:ascii="Times New Roman" w:eastAsia="Times New Roman" w:hAnsi="Times New Roman" w:cs="Times New Roman"/>
          <w:sz w:val="25"/>
          <w:szCs w:val="25"/>
        </w:rPr>
        <w:t>-2803/202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генерального 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Молчанского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Александра Александровича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27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>Молчанский</w:t>
      </w:r>
      <w:r>
        <w:rPr>
          <w:b w:val="0"/>
          <w:bCs w:val="0"/>
          <w:i w:val="0"/>
          <w:sz w:val="25"/>
          <w:szCs w:val="25"/>
        </w:rPr>
        <w:t xml:space="preserve"> Александр Александрович</w:t>
      </w:r>
      <w:r>
        <w:rPr>
          <w:b w:val="0"/>
          <w:bCs w:val="0"/>
          <w:i w:val="0"/>
          <w:sz w:val="25"/>
          <w:szCs w:val="25"/>
        </w:rPr>
        <w:t xml:space="preserve">, являясь </w:t>
      </w:r>
      <w:r>
        <w:rPr>
          <w:b w:val="0"/>
          <w:bCs w:val="0"/>
          <w:i w:val="0"/>
          <w:sz w:val="25"/>
          <w:szCs w:val="25"/>
        </w:rPr>
        <w:t xml:space="preserve">генеральным </w:t>
      </w:r>
      <w:r>
        <w:rPr>
          <w:b w:val="0"/>
          <w:bCs w:val="0"/>
          <w:i w:val="0"/>
          <w:sz w:val="25"/>
          <w:szCs w:val="25"/>
        </w:rPr>
        <w:t xml:space="preserve">директором </w:t>
      </w:r>
      <w:r>
        <w:rPr>
          <w:b w:val="0"/>
          <w:bCs w:val="0"/>
          <w:i w:val="0"/>
          <w:sz w:val="25"/>
          <w:szCs w:val="25"/>
        </w:rPr>
        <w:t>ООО «ЭНЕРГОСТРОЙ»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исполнения своих должностных обязанностей </w:t>
      </w:r>
      <w:r>
        <w:rPr>
          <w:b w:val="0"/>
          <w:bCs w:val="0"/>
          <w:i w:val="0"/>
          <w:sz w:val="25"/>
          <w:szCs w:val="25"/>
        </w:rPr>
        <w:t xml:space="preserve">по месту регистрации юридического лица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b w:val="0"/>
          <w:bCs w:val="0"/>
          <w:i w:val="0"/>
          <w:sz w:val="25"/>
          <w:szCs w:val="25"/>
        </w:rPr>
        <w:t>г.Ханты-Мансийск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ул.</w:t>
      </w:r>
      <w:r>
        <w:rPr>
          <w:b w:val="0"/>
          <w:bCs w:val="0"/>
          <w:i w:val="0"/>
          <w:sz w:val="25"/>
          <w:szCs w:val="25"/>
        </w:rPr>
        <w:t>Пионерская</w:t>
      </w:r>
      <w:r>
        <w:rPr>
          <w:b w:val="0"/>
          <w:bCs w:val="0"/>
          <w:i w:val="0"/>
          <w:sz w:val="25"/>
          <w:szCs w:val="25"/>
        </w:rPr>
        <w:t xml:space="preserve"> д.106 уч.2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вследствие ненадлежащего исполнения своих должностных обязанностей руководителя Общества, </w:t>
      </w:r>
      <w:r>
        <w:rPr>
          <w:b w:val="0"/>
          <w:bCs w:val="0"/>
          <w:i w:val="0"/>
          <w:sz w:val="25"/>
          <w:szCs w:val="25"/>
        </w:rPr>
        <w:t xml:space="preserve">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не предоставил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>Молчанский</w:t>
      </w:r>
      <w:r>
        <w:rPr>
          <w:b w:val="0"/>
          <w:bCs w:val="0"/>
          <w:i w:val="0"/>
          <w:sz w:val="25"/>
          <w:szCs w:val="25"/>
        </w:rPr>
        <w:t xml:space="preserve"> А.А.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о месте и времени судебного заседания </w:t>
      </w:r>
      <w:r>
        <w:rPr>
          <w:b w:val="0"/>
          <w:bCs w:val="0"/>
          <w:i w:val="0"/>
          <w:sz w:val="25"/>
          <w:szCs w:val="25"/>
        </w:rPr>
        <w:t xml:space="preserve">извещался </w:t>
      </w:r>
      <w:r>
        <w:rPr>
          <w:b w:val="0"/>
          <w:bCs w:val="0"/>
          <w:i w:val="0"/>
          <w:sz w:val="25"/>
          <w:szCs w:val="25"/>
        </w:rPr>
        <w:t>надлежащим образом</w:t>
      </w:r>
      <w:r>
        <w:rPr>
          <w:b w:val="0"/>
          <w:bCs w:val="0"/>
          <w:i w:val="0"/>
          <w:sz w:val="25"/>
          <w:szCs w:val="25"/>
        </w:rPr>
        <w:t xml:space="preserve"> посредством направления судебной </w:t>
      </w:r>
      <w:r>
        <w:rPr>
          <w:b w:val="0"/>
          <w:bCs w:val="0"/>
          <w:i w:val="0"/>
          <w:sz w:val="25"/>
          <w:szCs w:val="25"/>
        </w:rPr>
        <w:t>поветски</w:t>
      </w:r>
      <w:r>
        <w:rPr>
          <w:b w:val="0"/>
          <w:bCs w:val="0"/>
          <w:i w:val="0"/>
          <w:sz w:val="25"/>
          <w:szCs w:val="25"/>
        </w:rPr>
        <w:t xml:space="preserve">, об отложении судебного заседания не ходатайствовал.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b w:val="0"/>
          <w:bCs w:val="0"/>
          <w:i w:val="0"/>
          <w:sz w:val="25"/>
          <w:szCs w:val="25"/>
        </w:rPr>
        <w:t>Молчанского</w:t>
      </w:r>
      <w:r>
        <w:rPr>
          <w:b w:val="0"/>
          <w:bCs w:val="0"/>
          <w:i w:val="0"/>
          <w:sz w:val="25"/>
          <w:szCs w:val="25"/>
        </w:rPr>
        <w:t xml:space="preserve"> А.А.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едеральная налоговая </w:t>
      </w:r>
      <w:r>
        <w:rPr>
          <w:rFonts w:ascii="Times New Roman" w:eastAsia="Times New Roman" w:hAnsi="Times New Roman" w:cs="Times New Roman"/>
          <w:sz w:val="25"/>
          <w:szCs w:val="25"/>
        </w:rPr>
        <w:t>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Молчанский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являясь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генеральным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директором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осуществляющего свою деятельность по адресу: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ул.</w:t>
      </w:r>
      <w:r>
        <w:rPr>
          <w:rFonts w:ascii="Times New Roman" w:eastAsia="Times New Roman" w:hAnsi="Times New Roman" w:cs="Times New Roman"/>
          <w:sz w:val="25"/>
          <w:szCs w:val="25"/>
        </w:rPr>
        <w:t>Пионерская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д.106 уч.2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представил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>86002612701763800001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7</w:t>
      </w:r>
      <w:r>
        <w:rPr>
          <w:rFonts w:ascii="Times New Roman" w:eastAsia="Times New Roman" w:hAnsi="Times New Roman" w:cs="Times New Roman"/>
          <w:sz w:val="25"/>
          <w:szCs w:val="25"/>
        </w:rPr>
        <w:t>.05.2026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копией выписки из ЕГРН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2025 год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ст.2.4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Согласно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Молчанский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генеральным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директором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является лицом, имеющем право без доверенности действовать от имени юридического лица.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Молчанского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представление в государственный орган, осуществляющему государственный контроль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Правонарушение, совершенное </w:t>
      </w:r>
      <w:r>
        <w:rPr>
          <w:rFonts w:ascii="Times New Roman" w:eastAsia="Times New Roman" w:hAnsi="Times New Roman" w:cs="Times New Roman"/>
          <w:sz w:val="25"/>
          <w:szCs w:val="25"/>
        </w:rPr>
        <w:t>Молчанским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направлено против порядка управления</w:t>
      </w:r>
      <w:r>
        <w:rPr>
          <w:rFonts w:ascii="Times New Roman" w:eastAsia="Times New Roman" w:hAnsi="Times New Roman" w:cs="Times New Roman"/>
          <w:sz w:val="25"/>
          <w:szCs w:val="25"/>
        </w:rPr>
        <w:t>, 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административной ответственности в указанной сфере </w:t>
      </w:r>
      <w:r>
        <w:rPr>
          <w:rFonts w:ascii="Times New Roman" w:eastAsia="Times New Roman" w:hAnsi="Times New Roman" w:cs="Times New Roman"/>
          <w:sz w:val="25"/>
          <w:szCs w:val="25"/>
        </w:rPr>
        <w:t>Молчанский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привлекался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генерального 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«ЭНЕРГОСТРОЙ»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Молчанского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Александра Александровича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Ю.Б.М</w:t>
      </w:r>
      <w:r>
        <w:rPr>
          <w:rFonts w:ascii="Times New Roman" w:eastAsia="Times New Roman" w:hAnsi="Times New Roman" w:cs="Times New Roman"/>
          <w:sz w:val="25"/>
          <w:szCs w:val="25"/>
        </w:rPr>
        <w:t>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8">
    <w:name w:val="cat-UserDefined grp-27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garantF1://12025267.24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